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EE40" w14:textId="77777777" w:rsidR="009A35B3" w:rsidRDefault="000F147D" w:rsidP="009A35B3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147D">
        <w:rPr>
          <w:rFonts w:ascii="Arial" w:hAnsi="Arial" w:cs="Arial"/>
          <w:b/>
          <w:bCs/>
          <w:sz w:val="22"/>
          <w:szCs w:val="22"/>
        </w:rPr>
        <w:t>PROFESSOR RICHARD M K ADANU</w:t>
      </w:r>
      <w:r w:rsidR="009A35B3">
        <w:rPr>
          <w:rFonts w:ascii="Arial" w:hAnsi="Arial" w:cs="Arial"/>
          <w:b/>
          <w:bCs/>
          <w:sz w:val="22"/>
          <w:szCs w:val="22"/>
        </w:rPr>
        <w:t xml:space="preserve"> MB ChB, FWACS, FGCS, MPH</w:t>
      </w:r>
    </w:p>
    <w:p w14:paraId="72FA62B3" w14:textId="52DFB171" w:rsidR="000F147D" w:rsidRPr="000F147D" w:rsidRDefault="000F147D" w:rsidP="009A35B3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147D">
        <w:rPr>
          <w:rFonts w:ascii="Arial" w:hAnsi="Arial" w:cs="Arial"/>
          <w:b/>
          <w:bCs/>
          <w:sz w:val="22"/>
          <w:szCs w:val="22"/>
        </w:rPr>
        <w:t>RECTOR, GHANA COLLEGE OF PHYSICIANS AND SURGEONS</w:t>
      </w:r>
    </w:p>
    <w:p w14:paraId="3489B096" w14:textId="2B4C5794" w:rsidR="00376C61" w:rsidRDefault="002808DC" w:rsidP="000F147D">
      <w:pPr>
        <w:spacing w:line="480" w:lineRule="auto"/>
        <w:ind w:left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Professor Richard Adanu </w:t>
      </w:r>
      <w:r w:rsidR="003511B5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="00941DF8">
        <w:rPr>
          <w:rFonts w:ascii="Arial" w:hAnsi="Arial" w:cs="Arial"/>
          <w:sz w:val="22"/>
          <w:szCs w:val="22"/>
        </w:rPr>
        <w:t xml:space="preserve">currently </w:t>
      </w:r>
      <w:r w:rsidR="000F147D">
        <w:rPr>
          <w:rFonts w:ascii="Arial" w:hAnsi="Arial" w:cs="Arial"/>
          <w:sz w:val="22"/>
          <w:szCs w:val="22"/>
        </w:rPr>
        <w:t>the Rector of Ghana College of Physicians and Surgeons</w:t>
      </w:r>
      <w:r w:rsidR="00941DF8">
        <w:rPr>
          <w:rFonts w:ascii="Arial" w:hAnsi="Arial" w:cs="Arial"/>
          <w:sz w:val="22"/>
          <w:szCs w:val="22"/>
        </w:rPr>
        <w:t xml:space="preserve">, where </w:t>
      </w:r>
      <w:r w:rsidR="000B656C">
        <w:rPr>
          <w:rFonts w:ascii="Arial" w:hAnsi="Arial" w:cs="Arial"/>
          <w:sz w:val="22"/>
          <w:szCs w:val="22"/>
        </w:rPr>
        <w:t>he coordinates postgraduate medical education for all of Ghana</w:t>
      </w:r>
      <w:r w:rsidR="000F147D">
        <w:rPr>
          <w:rFonts w:ascii="Arial" w:hAnsi="Arial" w:cs="Arial"/>
          <w:sz w:val="22"/>
          <w:szCs w:val="22"/>
        </w:rPr>
        <w:t xml:space="preserve">. He is </w:t>
      </w:r>
      <w:r>
        <w:rPr>
          <w:rFonts w:ascii="Arial" w:hAnsi="Arial" w:cs="Arial"/>
          <w:sz w:val="22"/>
          <w:szCs w:val="22"/>
        </w:rPr>
        <w:t>a S</w:t>
      </w:r>
      <w:r w:rsidRPr="00C9107B">
        <w:rPr>
          <w:rFonts w:ascii="Arial" w:hAnsi="Arial" w:cs="Arial"/>
          <w:sz w:val="22"/>
          <w:szCs w:val="22"/>
        </w:rPr>
        <w:t xml:space="preserve">pecialist </w:t>
      </w:r>
      <w:r>
        <w:rPr>
          <w:rFonts w:ascii="Arial" w:hAnsi="Arial" w:cs="Arial"/>
          <w:sz w:val="22"/>
          <w:szCs w:val="22"/>
        </w:rPr>
        <w:t>O</w:t>
      </w:r>
      <w:r w:rsidRPr="00C9107B">
        <w:rPr>
          <w:rFonts w:ascii="Arial" w:hAnsi="Arial" w:cs="Arial"/>
          <w:sz w:val="22"/>
          <w:szCs w:val="22"/>
        </w:rPr>
        <w:t xml:space="preserve">bstetrician </w:t>
      </w:r>
      <w:proofErr w:type="spellStart"/>
      <w:r>
        <w:rPr>
          <w:rFonts w:ascii="Arial" w:hAnsi="Arial" w:cs="Arial"/>
          <w:sz w:val="22"/>
          <w:szCs w:val="22"/>
        </w:rPr>
        <w:t>Gynaecologist</w:t>
      </w:r>
      <w:proofErr w:type="spellEnd"/>
      <w:r>
        <w:rPr>
          <w:rFonts w:ascii="Arial" w:hAnsi="Arial" w:cs="Arial"/>
          <w:sz w:val="22"/>
          <w:szCs w:val="22"/>
        </w:rPr>
        <w:t xml:space="preserve"> and Women’s Reproductive Health Epidemiologist</w:t>
      </w:r>
      <w:r w:rsidRPr="00C9107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He </w:t>
      </w:r>
      <w:r w:rsidRPr="00365BD0">
        <w:rPr>
          <w:rFonts w:ascii="Arial" w:hAnsi="Arial" w:cs="Arial"/>
          <w:sz w:val="22"/>
          <w:szCs w:val="22"/>
        </w:rPr>
        <w:t xml:space="preserve">graduated from the University of Ghana Medical School and completed </w:t>
      </w:r>
      <w:r>
        <w:rPr>
          <w:rFonts w:ascii="Arial" w:hAnsi="Arial" w:cs="Arial"/>
          <w:sz w:val="22"/>
          <w:szCs w:val="22"/>
        </w:rPr>
        <w:t>his</w:t>
      </w:r>
      <w:r w:rsidRPr="00365BD0">
        <w:rPr>
          <w:rFonts w:ascii="Arial" w:hAnsi="Arial" w:cs="Arial"/>
          <w:sz w:val="22"/>
          <w:szCs w:val="22"/>
        </w:rPr>
        <w:t xml:space="preserve"> postgraduate training in </w:t>
      </w:r>
      <w:r>
        <w:rPr>
          <w:rFonts w:ascii="Arial" w:hAnsi="Arial" w:cs="Arial"/>
          <w:sz w:val="22"/>
          <w:szCs w:val="22"/>
        </w:rPr>
        <w:t>O</w:t>
      </w:r>
      <w:r w:rsidRPr="00365BD0">
        <w:rPr>
          <w:rFonts w:ascii="Arial" w:hAnsi="Arial" w:cs="Arial"/>
          <w:sz w:val="22"/>
          <w:szCs w:val="22"/>
        </w:rPr>
        <w:t xml:space="preserve">bstetrics and </w:t>
      </w:r>
      <w:r>
        <w:rPr>
          <w:rFonts w:ascii="Arial" w:hAnsi="Arial" w:cs="Arial"/>
          <w:sz w:val="22"/>
          <w:szCs w:val="22"/>
        </w:rPr>
        <w:t>G</w:t>
      </w:r>
      <w:r w:rsidRPr="00365BD0">
        <w:rPr>
          <w:rFonts w:ascii="Arial" w:hAnsi="Arial" w:cs="Arial"/>
          <w:sz w:val="22"/>
          <w:szCs w:val="22"/>
        </w:rPr>
        <w:t xml:space="preserve">ynecology at the Korle Bu Teaching Hospital in Accra, Ghana. </w:t>
      </w:r>
      <w:r>
        <w:rPr>
          <w:rFonts w:ascii="Arial" w:hAnsi="Arial" w:cs="Arial"/>
          <w:sz w:val="22"/>
          <w:szCs w:val="22"/>
        </w:rPr>
        <w:t>He</w:t>
      </w:r>
      <w:r w:rsidRPr="00365BD0">
        <w:rPr>
          <w:rFonts w:ascii="Arial" w:hAnsi="Arial" w:cs="Arial"/>
          <w:sz w:val="22"/>
          <w:szCs w:val="22"/>
        </w:rPr>
        <w:t xml:space="preserve"> later obtained a Master of Public Health (MPH) degree from the Johns Hopkins Bloomberg School of Public Health as a Gates scholar</w:t>
      </w:r>
      <w:r>
        <w:rPr>
          <w:rFonts w:ascii="Arial" w:hAnsi="Arial" w:cs="Arial"/>
          <w:sz w:val="22"/>
          <w:szCs w:val="22"/>
        </w:rPr>
        <w:t xml:space="preserve"> and was admitted into the Delta Omega Public Health Honor Society</w:t>
      </w:r>
      <w:r w:rsidRPr="00365B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Professor Adanu has </w:t>
      </w:r>
      <w:r w:rsidR="0053113A">
        <w:rPr>
          <w:rFonts w:ascii="Arial" w:hAnsi="Arial" w:cs="Arial"/>
          <w:sz w:val="22"/>
          <w:szCs w:val="22"/>
        </w:rPr>
        <w:t>researched</w:t>
      </w:r>
      <w:r>
        <w:rPr>
          <w:rFonts w:ascii="Arial" w:hAnsi="Arial" w:cs="Arial"/>
          <w:sz w:val="22"/>
          <w:szCs w:val="22"/>
        </w:rPr>
        <w:t xml:space="preserve"> in the fields of maternal mortality and morbidity reduction, contraceptive use by women and cervical cancer screening</w:t>
      </w:r>
      <w:r w:rsidR="003511B5">
        <w:rPr>
          <w:rFonts w:ascii="Arial" w:hAnsi="Arial" w:cs="Arial"/>
          <w:sz w:val="22"/>
          <w:szCs w:val="22"/>
        </w:rPr>
        <w:t xml:space="preserve"> and is widely published in his area of specialization</w:t>
      </w:r>
      <w:r>
        <w:rPr>
          <w:rFonts w:ascii="Arial" w:hAnsi="Arial" w:cs="Arial"/>
          <w:sz w:val="22"/>
          <w:szCs w:val="22"/>
        </w:rPr>
        <w:t xml:space="preserve">. </w:t>
      </w:r>
      <w:r w:rsidR="003511B5">
        <w:rPr>
          <w:rFonts w:ascii="Arial" w:hAnsi="Arial" w:cs="Arial"/>
          <w:sz w:val="22"/>
          <w:szCs w:val="22"/>
        </w:rPr>
        <w:t>He has been involved in developing the next generation of clinical researchers in Africa.</w:t>
      </w:r>
      <w:r w:rsidR="00602C40">
        <w:rPr>
          <w:rFonts w:ascii="Arial" w:hAnsi="Arial" w:cs="Arial"/>
          <w:sz w:val="22"/>
          <w:szCs w:val="22"/>
        </w:rPr>
        <w:t xml:space="preserve"> </w:t>
      </w:r>
      <w:r w:rsidR="00EF0489">
        <w:rPr>
          <w:rFonts w:ascii="Arial" w:hAnsi="Arial" w:cs="Arial"/>
          <w:sz w:val="22"/>
          <w:szCs w:val="22"/>
        </w:rPr>
        <w:t>Professor Adanu has developed interactive learning materials on</w:t>
      </w:r>
      <w:r w:rsidR="00A14C48">
        <w:rPr>
          <w:rFonts w:ascii="Arial" w:hAnsi="Arial" w:cs="Arial"/>
          <w:sz w:val="22"/>
          <w:szCs w:val="22"/>
        </w:rPr>
        <w:t xml:space="preserve"> obstetric and </w:t>
      </w:r>
      <w:proofErr w:type="spellStart"/>
      <w:r w:rsidR="00A14C48">
        <w:rPr>
          <w:rFonts w:ascii="Arial" w:hAnsi="Arial" w:cs="Arial"/>
          <w:sz w:val="22"/>
          <w:szCs w:val="22"/>
        </w:rPr>
        <w:t>gynaecological</w:t>
      </w:r>
      <w:proofErr w:type="spellEnd"/>
      <w:r w:rsidR="00A14C48">
        <w:rPr>
          <w:rFonts w:ascii="Arial" w:hAnsi="Arial" w:cs="Arial"/>
          <w:sz w:val="22"/>
          <w:szCs w:val="22"/>
        </w:rPr>
        <w:t xml:space="preserve"> surgical procedures which are wi</w:t>
      </w:r>
      <w:r w:rsidR="006C5077">
        <w:rPr>
          <w:rFonts w:ascii="Arial" w:hAnsi="Arial" w:cs="Arial"/>
          <w:sz w:val="22"/>
          <w:szCs w:val="22"/>
        </w:rPr>
        <w:t xml:space="preserve">dely used globally. He has served on </w:t>
      </w:r>
      <w:r w:rsidR="00745D52">
        <w:rPr>
          <w:rFonts w:ascii="Arial" w:hAnsi="Arial" w:cs="Arial"/>
          <w:sz w:val="22"/>
          <w:szCs w:val="22"/>
        </w:rPr>
        <w:t>several</w:t>
      </w:r>
      <w:r w:rsidR="006C5077">
        <w:rPr>
          <w:rFonts w:ascii="Arial" w:hAnsi="Arial" w:cs="Arial"/>
          <w:sz w:val="22"/>
          <w:szCs w:val="22"/>
        </w:rPr>
        <w:t xml:space="preserve"> advisory committees on Women’s Reproductive Health for international agencies like the World Health </w:t>
      </w:r>
      <w:proofErr w:type="spellStart"/>
      <w:r w:rsidR="006C5077">
        <w:rPr>
          <w:rFonts w:ascii="Arial" w:hAnsi="Arial" w:cs="Arial"/>
          <w:sz w:val="22"/>
          <w:szCs w:val="22"/>
        </w:rPr>
        <w:t>Orgaization</w:t>
      </w:r>
      <w:proofErr w:type="spellEnd"/>
      <w:r w:rsidR="006C5077">
        <w:rPr>
          <w:rFonts w:ascii="Arial" w:hAnsi="Arial" w:cs="Arial"/>
          <w:sz w:val="22"/>
          <w:szCs w:val="22"/>
        </w:rPr>
        <w:t>.</w:t>
      </w:r>
      <w:r w:rsidR="003511B5">
        <w:rPr>
          <w:rFonts w:ascii="Arial" w:hAnsi="Arial" w:cs="Arial"/>
          <w:sz w:val="22"/>
          <w:szCs w:val="22"/>
        </w:rPr>
        <w:t xml:space="preserve"> </w:t>
      </w:r>
      <w:r w:rsidR="00A13E07">
        <w:rPr>
          <w:rFonts w:ascii="Arial" w:hAnsi="Arial" w:cs="Arial"/>
          <w:sz w:val="22"/>
          <w:szCs w:val="22"/>
        </w:rPr>
        <w:t>He has collaborated with many</w:t>
      </w:r>
      <w:r w:rsidR="00FF2AAC">
        <w:rPr>
          <w:rFonts w:ascii="Arial" w:hAnsi="Arial" w:cs="Arial"/>
          <w:sz w:val="22"/>
          <w:szCs w:val="22"/>
        </w:rPr>
        <w:t xml:space="preserve"> universities and international agen</w:t>
      </w:r>
      <w:r w:rsidR="00376C61">
        <w:rPr>
          <w:rFonts w:ascii="Arial" w:hAnsi="Arial" w:cs="Arial"/>
          <w:sz w:val="22"/>
          <w:szCs w:val="22"/>
        </w:rPr>
        <w:t>cies in Women’s Health and in research capacity strengthening.</w:t>
      </w:r>
    </w:p>
    <w:p w14:paraId="2B22C3E3" w14:textId="43F7911A" w:rsidR="002808DC" w:rsidRPr="00F43992" w:rsidRDefault="002808DC" w:rsidP="000F147D">
      <w:pPr>
        <w:spacing w:line="480" w:lineRule="auto"/>
        <w:ind w:lef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</w:t>
      </w:r>
      <w:r w:rsidR="0053113A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the Dean of the University of Ghana School of Public Health from 2012 to 2018</w:t>
      </w:r>
      <w:r w:rsidR="0053113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the Editor in Chief of the International Journal of Gynecology and Obstetrics from 2014 to 2020. </w:t>
      </w:r>
      <w:r w:rsidR="000B4DC5">
        <w:rPr>
          <w:rFonts w:ascii="Arial" w:hAnsi="Arial" w:cs="Arial"/>
          <w:sz w:val="22"/>
          <w:szCs w:val="22"/>
        </w:rPr>
        <w:t>He was elected a member of the US National Academy of Medicine</w:t>
      </w:r>
      <w:r w:rsidR="00B3566F">
        <w:rPr>
          <w:rFonts w:ascii="Arial" w:hAnsi="Arial" w:cs="Arial"/>
          <w:sz w:val="22"/>
          <w:szCs w:val="22"/>
        </w:rPr>
        <w:t xml:space="preserve"> in 2021</w:t>
      </w:r>
      <w:r w:rsidR="000B4DC5">
        <w:rPr>
          <w:rFonts w:ascii="Arial" w:hAnsi="Arial" w:cs="Arial"/>
          <w:sz w:val="22"/>
          <w:szCs w:val="22"/>
        </w:rPr>
        <w:t>.</w:t>
      </w:r>
    </w:p>
    <w:p w14:paraId="6FC19861" w14:textId="77777777" w:rsidR="002808DC" w:rsidRDefault="002808DC" w:rsidP="002808DC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70FFB4ED" w14:textId="77777777" w:rsidR="002808DC" w:rsidRPr="00622524" w:rsidRDefault="002808DC" w:rsidP="002808DC">
      <w:pPr>
        <w:jc w:val="both"/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4C0607F" w14:textId="77777777" w:rsidR="00B72874" w:rsidRDefault="00B72874"/>
    <w:sectPr w:rsidR="00B72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D395A"/>
    <w:multiLevelType w:val="hybridMultilevel"/>
    <w:tmpl w:val="CD8284F6"/>
    <w:lvl w:ilvl="0" w:tplc="D1262B06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77379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DC"/>
    <w:rsid w:val="000B4DC5"/>
    <w:rsid w:val="000B656C"/>
    <w:rsid w:val="000F147D"/>
    <w:rsid w:val="002808DC"/>
    <w:rsid w:val="003511B5"/>
    <w:rsid w:val="00376C61"/>
    <w:rsid w:val="0053113A"/>
    <w:rsid w:val="00595EFE"/>
    <w:rsid w:val="00602C40"/>
    <w:rsid w:val="006C5077"/>
    <w:rsid w:val="00745D52"/>
    <w:rsid w:val="00941DF8"/>
    <w:rsid w:val="009A35B3"/>
    <w:rsid w:val="00A13E07"/>
    <w:rsid w:val="00A14C48"/>
    <w:rsid w:val="00B3566F"/>
    <w:rsid w:val="00B72874"/>
    <w:rsid w:val="00EF0489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9759"/>
  <w15:chartTrackingRefBased/>
  <w15:docId w15:val="{AF4506C1-41A6-4471-95DE-65A8693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Field11pt-Single">
    <w:name w:val="Data Field 11pt-Single"/>
    <w:basedOn w:val="Normal"/>
    <w:link w:val="DataField11pt-SingleChar"/>
    <w:rsid w:val="002808DC"/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2808DC"/>
    <w:rPr>
      <w:rFonts w:ascii="Arial" w:eastAsia="Times New Roman" w:hAnsi="Arial" w:cs="Aria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 Adanu</dc:creator>
  <cp:keywords/>
  <dc:description/>
  <cp:lastModifiedBy>Richard Adanu</cp:lastModifiedBy>
  <cp:revision>16</cp:revision>
  <dcterms:created xsi:type="dcterms:W3CDTF">2021-10-13T08:21:00Z</dcterms:created>
  <dcterms:modified xsi:type="dcterms:W3CDTF">2024-10-16T11:40:00Z</dcterms:modified>
</cp:coreProperties>
</file>